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B01" w:rsidRDefault="007B6B01" w:rsidP="007407CD">
      <w:pPr>
        <w:pStyle w:val="p1"/>
        <w:shd w:val="clear" w:color="auto" w:fill="FFFFFF"/>
        <w:spacing w:before="0" w:beforeAutospacing="0" w:after="0" w:afterAutospacing="0"/>
        <w:jc w:val="center"/>
        <w:rPr>
          <w:color w:val="000000"/>
        </w:rPr>
      </w:pPr>
      <w:r>
        <w:rPr>
          <w:color w:val="000000"/>
        </w:rPr>
        <w:t xml:space="preserve">                                                                                                                                     Приложение № 15</w:t>
      </w: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530"/>
      </w:tblGrid>
      <w:tr w:rsidR="007407CD" w:rsidTr="00C630F0">
        <w:tc>
          <w:tcPr>
            <w:tcW w:w="4815" w:type="dxa"/>
          </w:tcPr>
          <w:p w:rsidR="007407CD" w:rsidRPr="005A56EC" w:rsidRDefault="007407CD" w:rsidP="00C630F0">
            <w:pPr>
              <w:jc w:val="center"/>
              <w:rPr>
                <w:bCs/>
                <w:sz w:val="28"/>
                <w:szCs w:val="28"/>
              </w:rPr>
            </w:pPr>
          </w:p>
        </w:tc>
        <w:tc>
          <w:tcPr>
            <w:tcW w:w="4530" w:type="dxa"/>
          </w:tcPr>
          <w:p w:rsidR="007407CD" w:rsidRPr="005A56EC" w:rsidRDefault="007407CD" w:rsidP="00C630F0">
            <w:pPr>
              <w:jc w:val="center"/>
              <w:rPr>
                <w:sz w:val="28"/>
                <w:szCs w:val="28"/>
              </w:rPr>
            </w:pPr>
          </w:p>
        </w:tc>
      </w:tr>
    </w:tbl>
    <w:p w:rsidR="007407CD" w:rsidRDefault="007407CD" w:rsidP="007407CD">
      <w:pPr>
        <w:jc w:val="center"/>
      </w:pPr>
    </w:p>
    <w:p w:rsidR="007407CD" w:rsidRDefault="007407CD" w:rsidP="007407CD">
      <w:pPr>
        <w:jc w:val="center"/>
      </w:pPr>
    </w:p>
    <w:p w:rsidR="007B6B01" w:rsidRDefault="007B6B01" w:rsidP="007407CD">
      <w:pPr>
        <w:jc w:val="center"/>
      </w:pPr>
    </w:p>
    <w:p w:rsidR="007B6B01" w:rsidRDefault="007B6B01" w:rsidP="007407CD">
      <w:pPr>
        <w:jc w:val="center"/>
      </w:pPr>
    </w:p>
    <w:p w:rsidR="007B6B01" w:rsidRDefault="007B6B01" w:rsidP="007407CD">
      <w:pPr>
        <w:jc w:val="center"/>
      </w:pPr>
    </w:p>
    <w:p w:rsidR="007B6B01" w:rsidRDefault="007B6B01" w:rsidP="007407CD">
      <w:pPr>
        <w:jc w:val="center"/>
      </w:pPr>
    </w:p>
    <w:p w:rsidR="007B6B01" w:rsidRDefault="007B6B01" w:rsidP="007407CD">
      <w:pPr>
        <w:jc w:val="center"/>
      </w:pPr>
    </w:p>
    <w:p w:rsidR="007B6B01" w:rsidRDefault="007B6B01" w:rsidP="007407CD">
      <w:pPr>
        <w:jc w:val="center"/>
      </w:pPr>
    </w:p>
    <w:p w:rsidR="007B6B01" w:rsidRDefault="007B6B01" w:rsidP="007407CD">
      <w:pPr>
        <w:jc w:val="center"/>
      </w:pPr>
    </w:p>
    <w:p w:rsidR="007B6B01" w:rsidRDefault="007B6B01" w:rsidP="007407CD">
      <w:pPr>
        <w:jc w:val="center"/>
      </w:pPr>
    </w:p>
    <w:p w:rsidR="007B6B01" w:rsidRDefault="007B6B01"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532485" w:rsidRDefault="007407CD" w:rsidP="007407CD">
      <w:pPr>
        <w:spacing w:line="235" w:lineRule="auto"/>
        <w:jc w:val="center"/>
        <w:rPr>
          <w:b/>
          <w:bCs/>
          <w:sz w:val="28"/>
          <w:szCs w:val="28"/>
        </w:rPr>
      </w:pPr>
    </w:p>
    <w:p w:rsidR="007407CD" w:rsidRPr="00894F6D" w:rsidRDefault="007407CD" w:rsidP="007407CD">
      <w:pPr>
        <w:jc w:val="center"/>
        <w:rPr>
          <w:b/>
          <w:sz w:val="28"/>
          <w:szCs w:val="28"/>
        </w:rPr>
      </w:pPr>
    </w:p>
    <w:p w:rsidR="007407CD" w:rsidRPr="007B6B01" w:rsidRDefault="007B6B01" w:rsidP="007407CD">
      <w:pPr>
        <w:spacing w:line="235" w:lineRule="auto"/>
        <w:jc w:val="center"/>
        <w:rPr>
          <w:b/>
          <w:bCs/>
          <w:sz w:val="32"/>
          <w:szCs w:val="32"/>
        </w:rPr>
      </w:pPr>
      <w:r w:rsidRPr="007B6B01">
        <w:rPr>
          <w:b/>
          <w:bCs/>
          <w:sz w:val="32"/>
          <w:szCs w:val="32"/>
        </w:rPr>
        <w:t>М</w:t>
      </w:r>
      <w:r w:rsidR="007407CD" w:rsidRPr="007B6B01">
        <w:rPr>
          <w:b/>
          <w:bCs/>
          <w:sz w:val="32"/>
          <w:szCs w:val="32"/>
        </w:rPr>
        <w:t>естны</w:t>
      </w:r>
      <w:r w:rsidRPr="007B6B01">
        <w:rPr>
          <w:b/>
          <w:bCs/>
          <w:sz w:val="32"/>
          <w:szCs w:val="32"/>
        </w:rPr>
        <w:t>е</w:t>
      </w:r>
      <w:r w:rsidR="007407CD" w:rsidRPr="007B6B01">
        <w:rPr>
          <w:b/>
          <w:bCs/>
          <w:sz w:val="32"/>
          <w:szCs w:val="32"/>
        </w:rPr>
        <w:t xml:space="preserve"> норматив</w:t>
      </w:r>
      <w:r w:rsidRPr="007B6B01">
        <w:rPr>
          <w:b/>
          <w:bCs/>
          <w:sz w:val="32"/>
          <w:szCs w:val="32"/>
        </w:rPr>
        <w:t>ы</w:t>
      </w:r>
      <w:r w:rsidR="007407CD" w:rsidRPr="007B6B01">
        <w:rPr>
          <w:b/>
          <w:bCs/>
          <w:sz w:val="32"/>
          <w:szCs w:val="32"/>
        </w:rPr>
        <w:t xml:space="preserve"> градостроительного проектирования </w:t>
      </w:r>
      <w:r w:rsidR="007D1F99" w:rsidRPr="007B6B01">
        <w:rPr>
          <w:b/>
          <w:bCs/>
          <w:sz w:val="32"/>
          <w:szCs w:val="32"/>
        </w:rPr>
        <w:t>Совхозно-Галактионовск</w:t>
      </w:r>
      <w:r w:rsidR="007407CD" w:rsidRPr="007B6B01">
        <w:rPr>
          <w:b/>
          <w:bCs/>
          <w:sz w:val="32"/>
          <w:szCs w:val="32"/>
        </w:rPr>
        <w:t xml:space="preserve">ого сельского поселения Чистопольского муниципального района Республики Татарстан </w:t>
      </w:r>
    </w:p>
    <w:p w:rsidR="007407CD" w:rsidRPr="007B6B01" w:rsidRDefault="007407CD" w:rsidP="007407CD">
      <w:pPr>
        <w:jc w:val="center"/>
        <w:rPr>
          <w:b/>
          <w:color w:val="000000"/>
          <w:sz w:val="32"/>
          <w:szCs w:val="32"/>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B6B01" w:rsidP="007B6B01">
      <w:pPr>
        <w:tabs>
          <w:tab w:val="left" w:pos="5603"/>
        </w:tabs>
        <w:rPr>
          <w:b/>
        </w:rPr>
      </w:pPr>
      <w:r>
        <w:rPr>
          <w:b/>
        </w:rPr>
        <w:tab/>
      </w:r>
    </w:p>
    <w:p w:rsidR="007B6B01" w:rsidRDefault="007B6B01" w:rsidP="007B6B01">
      <w:pPr>
        <w:tabs>
          <w:tab w:val="left" w:pos="5603"/>
        </w:tabs>
        <w:rPr>
          <w:b/>
        </w:rPr>
      </w:pPr>
    </w:p>
    <w:p w:rsidR="007B6B01" w:rsidRDefault="007B6B01" w:rsidP="007B6B01">
      <w:pPr>
        <w:tabs>
          <w:tab w:val="left" w:pos="5603"/>
        </w:tabs>
        <w:rPr>
          <w:b/>
        </w:rPr>
      </w:pPr>
    </w:p>
    <w:p w:rsidR="007B6B01" w:rsidRDefault="007B6B01" w:rsidP="007B6B01">
      <w:pPr>
        <w:tabs>
          <w:tab w:val="left" w:pos="5603"/>
        </w:tabs>
        <w:rPr>
          <w:b/>
        </w:rPr>
      </w:pPr>
    </w:p>
    <w:p w:rsidR="007B6B01" w:rsidRDefault="007B6B01" w:rsidP="007B6B01">
      <w:pPr>
        <w:tabs>
          <w:tab w:val="left" w:pos="5603"/>
        </w:tabs>
        <w:rPr>
          <w:b/>
        </w:rPr>
      </w:pPr>
    </w:p>
    <w:p w:rsidR="007B6B01" w:rsidRDefault="007B6B01" w:rsidP="007B6B01">
      <w:pPr>
        <w:tabs>
          <w:tab w:val="left" w:pos="5603"/>
        </w:tabs>
        <w:rPr>
          <w:b/>
        </w:rPr>
      </w:pPr>
    </w:p>
    <w:p w:rsidR="007B6B01" w:rsidRDefault="007B6B01" w:rsidP="007B6B01">
      <w:pPr>
        <w:tabs>
          <w:tab w:val="left" w:pos="5603"/>
        </w:tabs>
        <w:rPr>
          <w:b/>
        </w:rPr>
      </w:pPr>
    </w:p>
    <w:p w:rsidR="007B6B01" w:rsidRDefault="007B6B01" w:rsidP="007B6B01">
      <w:pPr>
        <w:tabs>
          <w:tab w:val="left" w:pos="5603"/>
        </w:tabs>
        <w:rPr>
          <w:b/>
        </w:rPr>
      </w:pPr>
    </w:p>
    <w:p w:rsidR="007B6B01" w:rsidRDefault="007B6B01" w:rsidP="007B6B01">
      <w:pPr>
        <w:tabs>
          <w:tab w:val="left" w:pos="5603"/>
        </w:tabs>
        <w:rPr>
          <w:b/>
        </w:rPr>
      </w:pPr>
    </w:p>
    <w:p w:rsidR="007B6B01" w:rsidRDefault="007B6B01" w:rsidP="007B6B01">
      <w:pPr>
        <w:tabs>
          <w:tab w:val="left" w:pos="5603"/>
        </w:tabs>
        <w:rPr>
          <w:b/>
        </w:rPr>
      </w:pPr>
    </w:p>
    <w:p w:rsidR="007B6B01" w:rsidRDefault="007B6B01" w:rsidP="007B6B01">
      <w:pPr>
        <w:tabs>
          <w:tab w:val="left" w:pos="5603"/>
        </w:tabs>
        <w:rPr>
          <w:b/>
        </w:rPr>
      </w:pPr>
    </w:p>
    <w:p w:rsidR="007407CD" w:rsidRDefault="007407CD" w:rsidP="007407CD">
      <w:pPr>
        <w:jc w:val="center"/>
        <w:rPr>
          <w:b/>
          <w:sz w:val="28"/>
          <w:szCs w:val="28"/>
        </w:rPr>
      </w:pPr>
      <w:r w:rsidRPr="005A56EC">
        <w:rPr>
          <w:b/>
          <w:sz w:val="28"/>
          <w:szCs w:val="28"/>
        </w:rPr>
        <w:t>202</w:t>
      </w:r>
      <w:r w:rsidR="007B6B01">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7D1F99">
        <w:rPr>
          <w:b/>
          <w:bCs/>
          <w:sz w:val="28"/>
          <w:szCs w:val="28"/>
        </w:rPr>
        <w:t>СОВХОЗНО-ГАЛАКТИОНОВСК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1" w:name="Par51"/>
      <w:bookmarkEnd w:id="1"/>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7D1F99">
        <w:rPr>
          <w:b/>
          <w:bCs/>
          <w:sz w:val="28"/>
          <w:szCs w:val="28"/>
        </w:rPr>
        <w:t>Совхозно-Галактионовск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7D1F99">
        <w:rPr>
          <w:sz w:val="28"/>
          <w:szCs w:val="28"/>
        </w:rPr>
        <w:t>Совхозно-Галактионовск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7D1F99">
        <w:rPr>
          <w:sz w:val="28"/>
          <w:szCs w:val="28"/>
        </w:rPr>
        <w:t>Совхозно-Галактионовск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w:t>
      </w:r>
      <w:r w:rsidR="006B0C3C" w:rsidRPr="00564B51">
        <w:rPr>
          <w:sz w:val="28"/>
          <w:szCs w:val="28"/>
        </w:rPr>
        <w:lastRenderedPageBreak/>
        <w:t xml:space="preserve">Татарстан, утвержденные постановлением </w:t>
      </w:r>
      <w:r w:rsidR="006B0C3C" w:rsidRPr="00564B51">
        <w:rPr>
          <w:rFonts w:eastAsiaTheme="majorEastAsia"/>
          <w:color w:val="000000" w:themeColor="text1"/>
          <w:sz w:val="28"/>
          <w:szCs w:val="28"/>
        </w:rPr>
        <w:t>Кабинета Министров Республики Татарстан от 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2" w:name="Par53"/>
      <w:bookmarkEnd w:id="2"/>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3" w:name="Par57"/>
      <w:bookmarkEnd w:id="3"/>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lastRenderedPageBreak/>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4" w:name="Par86"/>
      <w:bookmarkEnd w:id="4"/>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5" w:name="Par114"/>
      <w:bookmarkEnd w:id="5"/>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6" w:name="Par115"/>
      <w:bookmarkEnd w:id="6"/>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7" w:name="Par116"/>
      <w:bookmarkEnd w:id="7"/>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w:t>
      </w:r>
      <w:r w:rsidR="004B1838" w:rsidRPr="00564B51">
        <w:lastRenderedPageBreak/>
        <w:t>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постановлением 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lastRenderedPageBreak/>
        <w:t>Примечания</w:t>
      </w:r>
      <w:r w:rsidR="004D339B" w:rsidRPr="00564B51">
        <w:rPr>
          <w:sz w:val="24"/>
        </w:rPr>
        <w:t>:</w:t>
      </w:r>
    </w:p>
    <w:p w:rsidR="00C61AC6" w:rsidRPr="00564B51" w:rsidRDefault="00C61AC6" w:rsidP="00C61AC6">
      <w:pPr>
        <w:pStyle w:val="08"/>
        <w:rPr>
          <w:sz w:val="24"/>
        </w:rPr>
      </w:pPr>
      <w:r w:rsidRPr="00564B51">
        <w:rPr>
          <w:sz w:val="24"/>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8" w:name="Par118"/>
      <w:bookmarkStart w:id="9" w:name="Par168"/>
      <w:bookmarkStart w:id="10" w:name="Par245"/>
      <w:bookmarkEnd w:id="8"/>
      <w:bookmarkEnd w:id="9"/>
      <w:bookmarkEnd w:id="10"/>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1" w:name="Par248"/>
      <w:bookmarkEnd w:id="11"/>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2" w:name="Par718"/>
      <w:bookmarkEnd w:id="12"/>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3" w:name="Par769"/>
      <w:bookmarkStart w:id="14" w:name="Par870"/>
      <w:bookmarkStart w:id="15" w:name="Par896"/>
      <w:bookmarkEnd w:id="13"/>
      <w:bookmarkEnd w:id="14"/>
      <w:bookmarkEnd w:id="15"/>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6" w:name="_Hlk80300401"/>
      <w:r w:rsidRPr="00564B51">
        <w:rPr>
          <w:sz w:val="28"/>
          <w:szCs w:val="28"/>
        </w:rPr>
        <w:t>1.5.1</w:t>
      </w:r>
      <w:bookmarkEnd w:id="16"/>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7" w:name="Par1056"/>
            <w:bookmarkEnd w:id="17"/>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8" w:name="Par1057"/>
            <w:bookmarkEnd w:id="18"/>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FB183F" w:rsidP="0003404A">
            <w:pPr>
              <w:widowControl w:val="0"/>
              <w:autoSpaceDE w:val="0"/>
              <w:autoSpaceDN w:val="0"/>
              <w:adjustRightInd w:val="0"/>
              <w:jc w:val="center"/>
            </w:pPr>
            <w:r>
              <w:t>4</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9" w:name="Par1063"/>
            <w:bookmarkEnd w:id="19"/>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0" w:name="Par1083"/>
      <w:bookmarkEnd w:id="20"/>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1" w:name="Par940"/>
      <w:bookmarkEnd w:id="21"/>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2" w:name="Par1306"/>
      <w:bookmarkStart w:id="23" w:name="Par1331"/>
      <w:bookmarkStart w:id="24" w:name="Par1481"/>
      <w:bookmarkStart w:id="25" w:name="_Toc468701477"/>
      <w:bookmarkStart w:id="26" w:name="_Toc483388322"/>
      <w:bookmarkEnd w:id="22"/>
      <w:bookmarkEnd w:id="23"/>
      <w:bookmarkEnd w:id="24"/>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5"/>
      <w:r w:rsidRPr="00564B51">
        <w:rPr>
          <w:b/>
          <w:sz w:val="28"/>
          <w:szCs w:val="28"/>
        </w:rPr>
        <w:t>, содержащихся в основной части нормативов градостроительного проектирования</w:t>
      </w:r>
      <w:bookmarkEnd w:id="26"/>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7" w:name="Par1483"/>
      <w:bookmarkStart w:id="28" w:name="Par1487"/>
      <w:bookmarkEnd w:id="27"/>
      <w:bookmarkEnd w:id="28"/>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7D1F99">
        <w:rPr>
          <w:sz w:val="28"/>
          <w:szCs w:val="28"/>
        </w:rPr>
        <w:t>Совхозно-Галактионовск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7D1F99">
        <w:rPr>
          <w:sz w:val="28"/>
          <w:szCs w:val="28"/>
        </w:rPr>
        <w:t>Совхозно-Галактионовск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7D1F99">
        <w:rPr>
          <w:sz w:val="28"/>
          <w:szCs w:val="28"/>
        </w:rPr>
        <w:t>Совхозно-Галактионовск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7D1F99">
        <w:rPr>
          <w:color w:val="000000"/>
          <w:sz w:val="28"/>
          <w:szCs w:val="28"/>
        </w:rPr>
        <w:t>Совхозно-Галактионовск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7D1F99">
        <w:rPr>
          <w:sz w:val="28"/>
          <w:szCs w:val="28"/>
        </w:rPr>
        <w:t>Совхозно-Галактионовск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w:t>
      </w:r>
      <w:r w:rsidR="00B804FB" w:rsidRPr="00564B51">
        <w:rPr>
          <w:sz w:val="28"/>
          <w:szCs w:val="28"/>
        </w:rPr>
        <w:lastRenderedPageBreak/>
        <w:t>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7D1F99">
        <w:rPr>
          <w:color w:val="000000"/>
          <w:sz w:val="28"/>
          <w:szCs w:val="28"/>
        </w:rPr>
        <w:t>Совхозно-Галактионовск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FB183F"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FB183F">
        <w:rPr>
          <w:color w:val="000000"/>
          <w:sz w:val="28"/>
          <w:szCs w:val="28"/>
        </w:rPr>
        <w:t>сельского поселения</w:t>
      </w:r>
      <w:r w:rsidRPr="00564B51">
        <w:rPr>
          <w:color w:val="000000"/>
          <w:sz w:val="28"/>
          <w:szCs w:val="28"/>
        </w:rPr>
        <w:t xml:space="preserve"> является </w:t>
      </w:r>
      <w:r w:rsidR="00FB183F" w:rsidRPr="00DF78B3">
        <w:rPr>
          <w:color w:val="000000"/>
          <w:sz w:val="28"/>
          <w:szCs w:val="28"/>
        </w:rPr>
        <w:t>посёлок </w:t>
      </w:r>
      <w:hyperlink r:id="rId16" w:tooltip="Александровка (Чистопольский район)" w:history="1">
        <w:r w:rsidR="00FB183F" w:rsidRPr="00DF78B3">
          <w:rPr>
            <w:color w:val="000000"/>
            <w:sz w:val="28"/>
            <w:szCs w:val="28"/>
          </w:rPr>
          <w:t>Александровка</w:t>
        </w:r>
      </w:hyperlink>
      <w:r w:rsidR="001A29E1" w:rsidRPr="00564B51">
        <w:rPr>
          <w:color w:val="000000"/>
          <w:sz w:val="28"/>
          <w:szCs w:val="28"/>
        </w:rPr>
        <w:t>.</w:t>
      </w:r>
      <w:r w:rsidR="00C2105F" w:rsidRPr="00564B51">
        <w:rPr>
          <w:color w:val="000000"/>
          <w:sz w:val="28"/>
          <w:szCs w:val="28"/>
        </w:rPr>
        <w:t xml:space="preserve"> В </w:t>
      </w:r>
      <w:r w:rsidR="00C2105F" w:rsidRPr="00FB183F">
        <w:rPr>
          <w:color w:val="000000"/>
          <w:sz w:val="28"/>
          <w:szCs w:val="28"/>
        </w:rPr>
        <w:t>сельское поселение</w:t>
      </w:r>
      <w:r w:rsidR="00C2105F" w:rsidRPr="00564B51">
        <w:rPr>
          <w:color w:val="000000"/>
          <w:sz w:val="28"/>
          <w:szCs w:val="28"/>
        </w:rPr>
        <w:t xml:space="preserve"> </w:t>
      </w:r>
      <w:r w:rsidR="00C2105F" w:rsidRPr="00FB183F">
        <w:rPr>
          <w:color w:val="000000"/>
          <w:sz w:val="28"/>
          <w:szCs w:val="28"/>
        </w:rPr>
        <w:t xml:space="preserve">входит </w:t>
      </w:r>
      <w:r w:rsidR="00FB183F" w:rsidRPr="00FB183F">
        <w:rPr>
          <w:color w:val="000000"/>
          <w:sz w:val="28"/>
          <w:szCs w:val="28"/>
        </w:rPr>
        <w:t>2</w:t>
      </w:r>
      <w:r w:rsidR="00C2105F" w:rsidRPr="00FB183F">
        <w:rPr>
          <w:color w:val="000000"/>
          <w:sz w:val="28"/>
          <w:szCs w:val="28"/>
        </w:rPr>
        <w:t xml:space="preserve"> населенны</w:t>
      </w:r>
      <w:r w:rsidR="002A7A06" w:rsidRPr="00FB183F">
        <w:rPr>
          <w:color w:val="000000"/>
          <w:sz w:val="28"/>
          <w:szCs w:val="28"/>
        </w:rPr>
        <w:t>х</w:t>
      </w:r>
      <w:r w:rsidR="00C2105F" w:rsidRPr="00FB183F">
        <w:rPr>
          <w:color w:val="000000"/>
          <w:sz w:val="28"/>
          <w:szCs w:val="28"/>
        </w:rPr>
        <w:t xml:space="preserve"> пункт</w:t>
      </w:r>
      <w:r w:rsidR="002A7A06" w:rsidRPr="00FB183F">
        <w:rPr>
          <w:color w:val="000000"/>
          <w:sz w:val="28"/>
          <w:szCs w:val="28"/>
        </w:rPr>
        <w:t>а</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7D1F99">
        <w:rPr>
          <w:sz w:val="28"/>
          <w:szCs w:val="28"/>
        </w:rPr>
        <w:t>Совхозно-Галактионовск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7D1F99">
        <w:rPr>
          <w:sz w:val="28"/>
          <w:szCs w:val="28"/>
          <w:lang w:eastAsia="ar-SA" w:bidi="en-US"/>
        </w:rPr>
        <w:t>Совхозно-Галактионовск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7D1F99">
        <w:rPr>
          <w:sz w:val="28"/>
          <w:szCs w:val="28"/>
          <w:lang w:eastAsia="ar-SA" w:bidi="en-US"/>
        </w:rPr>
        <w:t>Совхозно-Галактионовск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7D1F99">
        <w:rPr>
          <w:sz w:val="28"/>
          <w:szCs w:val="28"/>
          <w:lang w:eastAsia="ar-SA" w:bidi="en-US"/>
        </w:rPr>
        <w:t>Совхозно-Галактионовск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7D1F99">
        <w:rPr>
          <w:sz w:val="28"/>
          <w:szCs w:val="28"/>
          <w:lang w:eastAsia="ar-SA" w:bidi="en-US"/>
        </w:rPr>
        <w:t>Совхозно-Галактионовск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7D1F99">
        <w:rPr>
          <w:sz w:val="28"/>
          <w:szCs w:val="28"/>
        </w:rPr>
        <w:t>Совхозно-Галактионовск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9" w:name="Par1510"/>
      <w:bookmarkStart w:id="30" w:name="Par1677"/>
      <w:bookmarkStart w:id="31" w:name="Par1700"/>
      <w:bookmarkEnd w:id="29"/>
      <w:bookmarkEnd w:id="30"/>
      <w:bookmarkEnd w:id="31"/>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653824" w:rsidRPr="00564B51">
        <w:rPr>
          <w:sz w:val="28"/>
          <w:szCs w:val="28"/>
        </w:rPr>
        <w:lastRenderedPageBreak/>
        <w:t>установлен</w:t>
      </w:r>
      <w:r w:rsidR="005C32B9" w:rsidRPr="00564B51">
        <w:rPr>
          <w:sz w:val="28"/>
          <w:szCs w:val="28"/>
        </w:rPr>
        <w:t xml:space="preserve"> </w:t>
      </w:r>
      <w:r w:rsidR="00625494" w:rsidRPr="00564B51">
        <w:rPr>
          <w:sz w:val="28"/>
          <w:szCs w:val="28"/>
        </w:rPr>
        <w:t>в статье 14 Федерального закона от 06.10.2003 № 131-ФЗ «Об общих принципах организации местного самоуправления в Российской Федерации» и в 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7D1F99">
        <w:rPr>
          <w:sz w:val="28"/>
          <w:szCs w:val="28"/>
        </w:rPr>
        <w:t>Совхозно-Галактионовск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7D1F99">
        <w:rPr>
          <w:sz w:val="28"/>
          <w:szCs w:val="28"/>
        </w:rPr>
        <w:t>Совхозно-Галактионовск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2" w:name="Par1763"/>
      <w:bookmarkEnd w:id="32"/>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7D1F99">
        <w:rPr>
          <w:sz w:val="28"/>
          <w:szCs w:val="28"/>
        </w:rPr>
        <w:t>Совхозно-Галактионовск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3"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4"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4"/>
      <w:r w:rsidR="00653824" w:rsidRPr="00564B51">
        <w:rPr>
          <w:sz w:val="28"/>
          <w:szCs w:val="28"/>
        </w:rPr>
        <w:t xml:space="preserve">социально-экономического развития </w:t>
      </w:r>
      <w:r w:rsidR="007D1F99">
        <w:rPr>
          <w:sz w:val="28"/>
          <w:szCs w:val="28"/>
        </w:rPr>
        <w:t>Совхозно-Галактионовск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7D1F99">
        <w:rPr>
          <w:sz w:val="28"/>
          <w:szCs w:val="28"/>
        </w:rPr>
        <w:t>Совхозно-Галактионовск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5" w:name="sub_19054"/>
      <w:bookmarkEnd w:id="33"/>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5"/>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7D1F99">
        <w:rPr>
          <w:sz w:val="28"/>
          <w:szCs w:val="28"/>
        </w:rPr>
        <w:t>Совхозно-Галактионовск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lastRenderedPageBreak/>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могут 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6"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6"/>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7" w:name="_Hlk105400676"/>
      <w:bookmarkStart w:id="38"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7"/>
    </w:p>
    <w:bookmarkEnd w:id="38"/>
    <w:p w:rsidR="008F066C" w:rsidRPr="00564B51" w:rsidRDefault="00F469E8" w:rsidP="008F066C">
      <w:pPr>
        <w:pStyle w:val="7"/>
        <w:numPr>
          <w:ilvl w:val="0"/>
          <w:numId w:val="0"/>
        </w:numPr>
        <w:spacing w:line="240" w:lineRule="auto"/>
        <w:ind w:firstLine="709"/>
        <w:rPr>
          <w:sz w:val="28"/>
          <w:szCs w:val="28"/>
        </w:rPr>
      </w:pPr>
      <w:r>
        <w:rPr>
          <w:sz w:val="28"/>
          <w:szCs w:val="28"/>
        </w:rPr>
        <w:lastRenderedPageBreak/>
        <w:t>3</w:t>
      </w:r>
      <w:r w:rsidR="008F066C" w:rsidRPr="00564B51">
        <w:rPr>
          <w:sz w:val="28"/>
          <w:szCs w:val="28"/>
        </w:rPr>
        <w:t xml:space="preserve">) </w:t>
      </w:r>
      <w:bookmarkStart w:id="39"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9"/>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0" w:name="_Toc467625458"/>
            <w:bookmarkStart w:id="41"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lastRenderedPageBreak/>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7D1F99">
              <w:t>Совхозно-Галактионовск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7D1F99">
              <w:t>Совхозно-Галактионовск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2" w:name="_Hlk80043986"/>
            <w:r w:rsidR="00C4700B" w:rsidRPr="00564B51">
              <w:t xml:space="preserve">02.08.2017 № р-965 </w:t>
            </w:r>
            <w:bookmarkEnd w:id="42"/>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7D1F99">
              <w:t>Совхозно-Галактионовск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lastRenderedPageBreak/>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lastRenderedPageBreak/>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0"/>
      <w:bookmarkEnd w:id="41"/>
      <w:r w:rsidR="00EF4CC4" w:rsidRPr="00564B51">
        <w:rPr>
          <w:b/>
          <w:sz w:val="28"/>
          <w:szCs w:val="28"/>
        </w:rPr>
        <w:fldChar w:fldCharType="begin"/>
      </w:r>
      <w:r w:rsidR="00EF4CC4"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3" w:name="Par1400"/>
      <w:bookmarkEnd w:id="43"/>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7D1F99">
        <w:rPr>
          <w:sz w:val="28"/>
          <w:szCs w:val="28"/>
        </w:rPr>
        <w:t>Совхозно-Галактионовск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7D1F99">
        <w:rPr>
          <w:sz w:val="28"/>
          <w:szCs w:val="28"/>
        </w:rPr>
        <w:t>Совхозно-Галактионовск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7D1F99">
        <w:rPr>
          <w:sz w:val="28"/>
          <w:szCs w:val="28"/>
        </w:rPr>
        <w:t>Совхозно-Галактионовск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7D1F99">
        <w:rPr>
          <w:sz w:val="28"/>
          <w:szCs w:val="28"/>
        </w:rPr>
        <w:t>Совхозно-Галактионовск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7D1F99">
        <w:rPr>
          <w:sz w:val="28"/>
          <w:szCs w:val="28"/>
        </w:rPr>
        <w:t>Совхозно-Галактионовск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7D1F99">
        <w:rPr>
          <w:sz w:val="28"/>
          <w:szCs w:val="28"/>
        </w:rPr>
        <w:t>Совхозно-Галактионовск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7D1F99">
        <w:rPr>
          <w:sz w:val="28"/>
          <w:szCs w:val="28"/>
        </w:rPr>
        <w:t>Совхозно-Галактионовск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7D1F99">
        <w:rPr>
          <w:sz w:val="28"/>
          <w:szCs w:val="28"/>
        </w:rPr>
        <w:t>Совхозно-Галактионовск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7D1F99">
        <w:rPr>
          <w:sz w:val="28"/>
          <w:szCs w:val="28"/>
        </w:rPr>
        <w:t>Совхозно-Галактионовск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4" w:name="Par1419"/>
      <w:bookmarkEnd w:id="44"/>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5" w:name="_Toc468701501"/>
      <w:bookmarkStart w:id="46"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7D1F99" w:rsidP="006635D6">
      <w:pPr>
        <w:pStyle w:val="af2"/>
        <w:jc w:val="right"/>
        <w:outlineLvl w:val="9"/>
        <w:rPr>
          <w:b w:val="0"/>
          <w:color w:val="auto"/>
          <w:sz w:val="28"/>
          <w:szCs w:val="28"/>
        </w:rPr>
      </w:pPr>
      <w:r>
        <w:rPr>
          <w:b w:val="0"/>
          <w:color w:val="auto"/>
          <w:sz w:val="28"/>
          <w:szCs w:val="28"/>
        </w:rPr>
        <w:t>Совхозно-Галактионовск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5"/>
      <w:bookmarkEnd w:id="46"/>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EF4CC4"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EF4CC4"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7" w:name="_Hlk79228370"/>
        <w:r w:rsidRPr="00564B51">
          <w:rPr>
            <w:rFonts w:eastAsia="Times New Roman"/>
            <w:color w:val="2D2D2D"/>
            <w:sz w:val="28"/>
            <w:szCs w:val="28"/>
          </w:rPr>
          <w:t>21.03.2018 № 244</w:t>
        </w:r>
        <w:bookmarkEnd w:id="47"/>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8"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8"/>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7D1F99">
        <w:rPr>
          <w:b w:val="0"/>
          <w:bCs/>
          <w:sz w:val="28"/>
          <w:szCs w:val="28"/>
        </w:rPr>
        <w:t>Совхозно-Галактионовск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7D1F99">
        <w:rPr>
          <w:sz w:val="28"/>
          <w:szCs w:val="28"/>
        </w:rPr>
        <w:t>Совхозно-Галактионовск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EF4CC4"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7D1F99" w:rsidP="005E602C">
      <w:pPr>
        <w:pStyle w:val="af2"/>
        <w:jc w:val="right"/>
        <w:outlineLvl w:val="9"/>
        <w:rPr>
          <w:b w:val="0"/>
          <w:color w:val="auto"/>
          <w:sz w:val="28"/>
          <w:szCs w:val="28"/>
        </w:rPr>
      </w:pPr>
      <w:r>
        <w:rPr>
          <w:b w:val="0"/>
          <w:color w:val="auto"/>
          <w:sz w:val="28"/>
          <w:szCs w:val="28"/>
        </w:rPr>
        <w:t>Совхозно-Галактионовск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7D1F99">
        <w:rPr>
          <w:bCs/>
          <w:sz w:val="28"/>
          <w:szCs w:val="28"/>
        </w:rPr>
        <w:t>Совхозно-Галактионовск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7D1F99" w:rsidP="005E602C">
      <w:pPr>
        <w:pStyle w:val="af2"/>
        <w:jc w:val="right"/>
        <w:outlineLvl w:val="9"/>
        <w:rPr>
          <w:b w:val="0"/>
          <w:color w:val="auto"/>
          <w:sz w:val="28"/>
          <w:szCs w:val="28"/>
        </w:rPr>
      </w:pPr>
      <w:r>
        <w:rPr>
          <w:b w:val="0"/>
          <w:color w:val="auto"/>
          <w:sz w:val="28"/>
          <w:szCs w:val="28"/>
        </w:rPr>
        <w:t>Совхозно-Галактионовск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7D1F99">
        <w:rPr>
          <w:b/>
          <w:bCs/>
          <w:sz w:val="28"/>
          <w:szCs w:val="28"/>
        </w:rPr>
        <w:t>Совхозно-Галактионовск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1A1204" w:rsidRPr="00447FB4" w:rsidRDefault="001A1204" w:rsidP="001A1204">
      <w:pPr>
        <w:jc w:val="center"/>
        <w:rPr>
          <w:color w:val="000000"/>
        </w:rPr>
      </w:pPr>
      <w:r w:rsidRPr="00447FB4">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597"/>
        <w:gridCol w:w="1380"/>
      </w:tblGrid>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Показатели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 измерения</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DD2906">
              <w:t>Значение</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Количество объектов розничной торговли и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rPr>
                <w:sz w:val="20"/>
                <w:szCs w:val="20"/>
              </w:rPr>
            </w:pP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2</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1</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2</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Площадь торгового зала объектов розничной торговли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rPr>
                <w:sz w:val="20"/>
                <w:szCs w:val="20"/>
              </w:rPr>
            </w:pP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106</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106</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Площадь зала обслуживания посетителей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rPr>
                <w:sz w:val="20"/>
                <w:szCs w:val="20"/>
              </w:rPr>
            </w:pP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35</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Количество мест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rPr>
                <w:sz w:val="20"/>
                <w:szCs w:val="20"/>
              </w:rPr>
            </w:pP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место</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60</w:t>
            </w:r>
          </w:p>
        </w:tc>
      </w:tr>
    </w:tbl>
    <w:p w:rsidR="001A1204" w:rsidRPr="00447FB4" w:rsidRDefault="001A1204" w:rsidP="001A1204"/>
    <w:p w:rsidR="001A1204" w:rsidRPr="00447FB4" w:rsidRDefault="001A1204" w:rsidP="001A1204">
      <w:pPr>
        <w:jc w:val="center"/>
        <w:rPr>
          <w:color w:val="000000"/>
        </w:rPr>
      </w:pPr>
      <w:r w:rsidRPr="00447FB4">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DD2906">
              <w:t>Значение</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rPr>
                <w:sz w:val="20"/>
                <w:szCs w:val="20"/>
              </w:rPr>
            </w:pP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3</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2</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1</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rPr>
                <w:sz w:val="20"/>
                <w:szCs w:val="20"/>
              </w:rPr>
            </w:pP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3</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2</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1</w:t>
            </w:r>
          </w:p>
        </w:tc>
      </w:tr>
    </w:tbl>
    <w:p w:rsidR="001A1204" w:rsidRPr="00447FB4" w:rsidRDefault="001A1204" w:rsidP="001A1204"/>
    <w:p w:rsidR="001A1204" w:rsidRPr="00447FB4" w:rsidRDefault="001A1204" w:rsidP="001A1204">
      <w:pPr>
        <w:jc w:val="center"/>
        <w:rPr>
          <w:color w:val="000000"/>
        </w:rPr>
      </w:pPr>
      <w:r w:rsidRPr="00447FB4">
        <w:rPr>
          <w:color w:val="000000"/>
        </w:rPr>
        <w:t>Территория</w:t>
      </w:r>
    </w:p>
    <w:tbl>
      <w:tblPr>
        <w:tblW w:w="9919"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57"/>
        <w:gridCol w:w="1326"/>
      </w:tblGrid>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 измерения</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DD2906">
              <w:t>Значение</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гектар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7215</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10.6</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10.6</w:t>
            </w:r>
          </w:p>
        </w:tc>
      </w:tr>
    </w:tbl>
    <w:p w:rsidR="001A1204" w:rsidRPr="00447FB4" w:rsidRDefault="001A1204" w:rsidP="001A1204"/>
    <w:p w:rsidR="001A1204" w:rsidRPr="00447FB4" w:rsidRDefault="001A1204" w:rsidP="001A1204">
      <w:pPr>
        <w:jc w:val="center"/>
        <w:rPr>
          <w:color w:val="000000"/>
        </w:rPr>
      </w:pPr>
      <w:r w:rsidRPr="00447FB4">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10"/>
        <w:gridCol w:w="1367"/>
      </w:tblGrid>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Показатели</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 измерения</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DD2906">
              <w:t>Значение</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Число источников теплоснабжения</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rPr>
                <w:sz w:val="20"/>
                <w:szCs w:val="20"/>
              </w:rPr>
            </w:pP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Всего</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единица</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1</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Число источников теплоснабжения мощностью до 3 Гкал/ч</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rPr>
                <w:sz w:val="20"/>
                <w:szCs w:val="20"/>
              </w:rPr>
            </w:pP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До 3 гигакал/ч</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единица</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1</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 xml:space="preserve">Протяженность тепловых и паровых сетей в двух-трубном исчислении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метр</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645</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 xml:space="preserve">Одиночное протяжение уличной водопроводной сети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rPr>
                <w:sz w:val="20"/>
                <w:szCs w:val="20"/>
              </w:rPr>
            </w:pP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Уличная водопроводная сеть</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метр</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8700</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 xml:space="preserve">Одиночное протяжение уличной водопроводной сети, нуждающейся в замене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rPr>
                <w:sz w:val="20"/>
                <w:szCs w:val="20"/>
              </w:rPr>
            </w:pP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Уличная водопроводная сеть, нуждающаяся в замене</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метр</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3300</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 xml:space="preserve">Одиночное протяжение уличной газовой сети,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метр</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8000</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Общая площадь жилых помещений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rPr>
                <w:sz w:val="20"/>
                <w:szCs w:val="20"/>
              </w:rPr>
            </w:pP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Весь жилищный фонд</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DD2906">
              <w:t>1000 кв. метров</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10.7</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Количество населенных пунктов, не имеющих канализаций (отдельных канализационных сетей)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единица</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2</w:t>
            </w:r>
          </w:p>
        </w:tc>
      </w:tr>
    </w:tbl>
    <w:p w:rsidR="001A1204" w:rsidRPr="00447FB4" w:rsidRDefault="001A1204" w:rsidP="001A1204"/>
    <w:p w:rsidR="001A1204" w:rsidRPr="00447FB4" w:rsidRDefault="001A1204" w:rsidP="001A1204">
      <w:pPr>
        <w:jc w:val="center"/>
        <w:rPr>
          <w:color w:val="000000"/>
        </w:rPr>
      </w:pPr>
      <w:r w:rsidRPr="00447FB4">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DD2906">
              <w:t>Значение</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2</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2</w:t>
            </w:r>
          </w:p>
        </w:tc>
      </w:tr>
    </w:tbl>
    <w:p w:rsidR="001A1204" w:rsidRPr="00447FB4" w:rsidRDefault="001A1204" w:rsidP="001A1204"/>
    <w:p w:rsidR="001A1204" w:rsidRPr="00447FB4" w:rsidRDefault="001A1204" w:rsidP="001A1204">
      <w:pPr>
        <w:jc w:val="center"/>
        <w:rPr>
          <w:color w:val="000000"/>
        </w:rPr>
      </w:pPr>
      <w:r w:rsidRPr="00447FB4">
        <w:rPr>
          <w:color w:val="000000"/>
        </w:rPr>
        <w:t>Население</w:t>
      </w:r>
    </w:p>
    <w:tbl>
      <w:tblPr>
        <w:tblW w:w="9982"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80"/>
        <w:gridCol w:w="1366"/>
      </w:tblGrid>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Ед. измерения</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DD2906">
              <w:t>Значение</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rPr>
                <w:sz w:val="20"/>
                <w:szCs w:val="20"/>
              </w:rPr>
            </w:pP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rPr>
                <w:sz w:val="20"/>
                <w:szCs w:val="20"/>
              </w:rPr>
            </w:pP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1A1204" w:rsidRPr="00447FB4" w:rsidRDefault="001A1204" w:rsidP="00C630F0">
            <w:r w:rsidRPr="00447FB4">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605</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A1204" w:rsidRPr="00447FB4" w:rsidRDefault="001A1204" w:rsidP="00C630F0">
            <w:r w:rsidRPr="00447FB4">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rPr>
                <w:sz w:val="20"/>
                <w:szCs w:val="20"/>
              </w:rPr>
            </w:pP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1A1204" w:rsidRPr="00447FB4" w:rsidRDefault="001A1204" w:rsidP="00C630F0">
            <w:r w:rsidRPr="00447FB4">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605</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7</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-9</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11.8</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27</w:t>
            </w:r>
          </w:p>
        </w:tc>
      </w:tr>
      <w:tr w:rsidR="001A1204"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r w:rsidRPr="00447FB4">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A1204" w:rsidRPr="00447FB4" w:rsidRDefault="001A1204" w:rsidP="00C630F0">
            <w:pPr>
              <w:jc w:val="center"/>
            </w:pPr>
            <w:r w:rsidRPr="00447FB4">
              <w:t>-15.2</w:t>
            </w:r>
          </w:p>
        </w:tc>
      </w:tr>
    </w:tbl>
    <w:p w:rsidR="001A1204" w:rsidRPr="00DD2906" w:rsidRDefault="001A1204" w:rsidP="001A1204"/>
    <w:p w:rsidR="005E602C" w:rsidRPr="00564B51" w:rsidRDefault="005E602C" w:rsidP="005E602C">
      <w:pPr>
        <w:pStyle w:val="af2"/>
        <w:jc w:val="right"/>
        <w:outlineLvl w:val="9"/>
        <w:rPr>
          <w:b w:val="0"/>
          <w:color w:val="auto"/>
          <w:sz w:val="28"/>
          <w:szCs w:val="28"/>
        </w:rPr>
      </w:pPr>
    </w:p>
    <w:sectPr w:rsidR="005E602C" w:rsidRPr="00564B51"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BC8" w:rsidRDefault="00277BC8" w:rsidP="004454F1">
      <w:r>
        <w:separator/>
      </w:r>
    </w:p>
  </w:endnote>
  <w:endnote w:type="continuationSeparator" w:id="0">
    <w:p w:rsidR="00277BC8" w:rsidRDefault="00277BC8"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BC8" w:rsidRDefault="00277BC8" w:rsidP="004454F1">
      <w:r>
        <w:separator/>
      </w:r>
    </w:p>
  </w:footnote>
  <w:footnote w:type="continuationSeparator" w:id="0">
    <w:p w:rsidR="00277BC8" w:rsidRDefault="00277BC8"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EF4CC4">
        <w:pPr>
          <w:pStyle w:val="a5"/>
          <w:jc w:val="center"/>
        </w:pPr>
        <w:r>
          <w:fldChar w:fldCharType="begin"/>
        </w:r>
        <w:r w:rsidR="000D66C9">
          <w:instrText>PAGE   \* MERGEFORMAT</w:instrText>
        </w:r>
        <w:r>
          <w:fldChar w:fldCharType="separate"/>
        </w:r>
        <w:r w:rsidR="007B6B01">
          <w:rPr>
            <w:noProof/>
          </w:rPr>
          <w:t>2</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204"/>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77BC8"/>
    <w:rsid w:val="002806EC"/>
    <w:rsid w:val="002816CE"/>
    <w:rsid w:val="00281B50"/>
    <w:rsid w:val="00281F8E"/>
    <w:rsid w:val="00290BD6"/>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2E57"/>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6B01"/>
    <w:rsid w:val="007B718B"/>
    <w:rsid w:val="007B739D"/>
    <w:rsid w:val="007B7F1A"/>
    <w:rsid w:val="007C0AA9"/>
    <w:rsid w:val="007C14D7"/>
    <w:rsid w:val="007C5731"/>
    <w:rsid w:val="007C6ED3"/>
    <w:rsid w:val="007C7179"/>
    <w:rsid w:val="007D09A4"/>
    <w:rsid w:val="007D1ACA"/>
    <w:rsid w:val="007D1D3A"/>
    <w:rsid w:val="007D1F99"/>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A727E"/>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7BF"/>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4CC4"/>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183F"/>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90%D0%BB%D0%B5%D0%BA%D1%81%D0%B0%D0%BD%D0%B4%D1%80%D0%BE%D0%B2%D0%BA%D0%B0_(%D0%A7%D0%B8%D1%81%D1%82%D0%BE%D0%BF%D0%BE%D0%BB%D1%8C%D1%81%D0%BA%D0%B8%D0%B9_%D1%80%D0%B0%D0%B9%D0%BE%D0%BD)"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16DC8-3F9B-4FC8-BD46-D7A7DB83A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9650</Words>
  <Characters>55007</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2022-12-09T17:05:00Z</dcterms:created>
  <dcterms:modified xsi:type="dcterms:W3CDTF">2024-07-06T09:53:00Z</dcterms:modified>
</cp:coreProperties>
</file>